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CE5C7" w14:textId="2F883DE3" w:rsidR="00571548" w:rsidRDefault="1191654A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91654A">
        <w:rPr>
          <w:rFonts w:ascii="Times New Roman" w:eastAsia="Times New Roman" w:hAnsi="Times New Roman" w:cs="Times New Roman"/>
          <w:sz w:val="24"/>
          <w:szCs w:val="24"/>
        </w:rPr>
        <w:t>САНКТ-ПЕТЕРБУРГСКИЙ ГОСУДАРСТВЕННЫЙ ИНСТИТУТ                       ПСИХОЛОГИИ И СОЦИАЛЬНОЙ РАБОТЫ</w:t>
      </w:r>
    </w:p>
    <w:p w14:paraId="620B1154" w14:textId="48BC218A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8593D" w14:textId="408D5393" w:rsidR="00571548" w:rsidRDefault="1191654A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91654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1191654A">
        <w:rPr>
          <w:rFonts w:ascii="Times New Roman" w:eastAsia="Times New Roman" w:hAnsi="Times New Roman" w:cs="Times New Roman"/>
          <w:sz w:val="28"/>
          <w:szCs w:val="28"/>
        </w:rPr>
        <w:t>Факультет Психолого-социальной работы</w:t>
      </w:r>
    </w:p>
    <w:p w14:paraId="39A50A44" w14:textId="6D424E7B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3DD99" w14:textId="5F8018B9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5E059" w14:textId="094FCC25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0CD6C3" w14:textId="5C68C54A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D34F7" w14:textId="011FAC9A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B241A" w14:textId="0454544F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A88BD" w14:textId="2D837F98" w:rsidR="00571548" w:rsidRDefault="1191654A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1916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Самостоятельная работа</w:t>
      </w:r>
    </w:p>
    <w:p w14:paraId="1B44691C" w14:textId="5D6E28E7" w:rsidR="00571548" w:rsidRDefault="1191654A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191654A">
        <w:rPr>
          <w:rFonts w:ascii="Times New Roman" w:eastAsia="Times New Roman" w:hAnsi="Times New Roman" w:cs="Times New Roman"/>
          <w:sz w:val="28"/>
          <w:szCs w:val="28"/>
        </w:rPr>
        <w:t xml:space="preserve">              по дисциплине: «Возрастная психология»</w:t>
      </w:r>
    </w:p>
    <w:p w14:paraId="17CBC30C" w14:textId="5A246B9F" w:rsidR="00571548" w:rsidRDefault="00571548" w:rsidP="1191654A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D4D53" w14:textId="39354807" w:rsidR="00EC7983" w:rsidRDefault="00C82139" w:rsidP="00EC7983">
      <w:pPr>
        <w:spacing w:before="40" w:after="1080" w:line="360" w:lineRule="auto"/>
        <w:ind w:left="1134" w:right="8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Выполнил(а):</w:t>
      </w:r>
    </w:p>
    <w:p w14:paraId="3E244EA8" w14:textId="4C1914FA" w:rsidR="00EC7983" w:rsidRDefault="00F905F6" w:rsidP="00EC7983">
      <w:pPr>
        <w:spacing w:before="40" w:after="1080" w:line="360" w:lineRule="auto"/>
        <w:ind w:left="1134" w:right="8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1191654A" w:rsidRPr="1191654A">
        <w:rPr>
          <w:rFonts w:ascii="Times New Roman" w:eastAsia="Times New Roman" w:hAnsi="Times New Roman" w:cs="Times New Roman"/>
          <w:sz w:val="28"/>
          <w:szCs w:val="28"/>
        </w:rPr>
        <w:t xml:space="preserve">Проверил: </w:t>
      </w:r>
      <w:bookmarkStart w:id="0" w:name="_GoBack"/>
      <w:bookmarkEnd w:id="0"/>
    </w:p>
    <w:p w14:paraId="31F0C6E0" w14:textId="1DCACB0B" w:rsidR="00571548" w:rsidRDefault="00EC7983" w:rsidP="00EC7983">
      <w:pPr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14:paraId="01A2360F" w14:textId="07DC201E" w:rsidR="00571548" w:rsidRDefault="00EC7983" w:rsidP="1191654A">
      <w:pPr>
        <w:spacing w:before="40" w:after="40" w:line="360" w:lineRule="auto"/>
        <w:ind w:left="1134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91654A">
        <w:rPr>
          <w:rFonts w:ascii="Times New Roman" w:eastAsia="Times New Roman" w:hAnsi="Times New Roman" w:cs="Times New Roman"/>
          <w:sz w:val="28"/>
          <w:szCs w:val="28"/>
        </w:rPr>
        <w:t>Санкт-Петербург 2020 г.</w:t>
      </w:r>
    </w:p>
    <w:p w14:paraId="501817AE" w14:textId="689ADE17" w:rsidR="00571548" w:rsidRDefault="00571548" w:rsidP="1191654A">
      <w:pPr>
        <w:spacing w:before="40" w:after="40" w:line="360" w:lineRule="auto"/>
        <w:ind w:left="1134" w:right="850"/>
        <w:jc w:val="both"/>
      </w:pPr>
    </w:p>
    <w:p w14:paraId="23E0D94A" w14:textId="7A969E2A" w:rsidR="1191654A" w:rsidRDefault="1191654A" w:rsidP="1191654A">
      <w:pPr>
        <w:spacing w:before="40" w:after="40" w:line="360" w:lineRule="auto"/>
        <w:ind w:left="1134" w:right="850"/>
        <w:jc w:val="both"/>
      </w:pPr>
    </w:p>
    <w:p w14:paraId="5D2A9379" w14:textId="3614ABED" w:rsidR="1191654A" w:rsidRDefault="1191654A" w:rsidP="1191654A">
      <w:pPr>
        <w:spacing w:before="40" w:after="40" w:line="360" w:lineRule="auto"/>
        <w:ind w:left="1134" w:right="850"/>
        <w:jc w:val="both"/>
      </w:pPr>
    </w:p>
    <w:p w14:paraId="223D49E6" w14:textId="2673EFFC" w:rsidR="1191654A" w:rsidRDefault="1191654A" w:rsidP="1191654A">
      <w:pPr>
        <w:spacing w:before="40" w:after="40" w:line="360" w:lineRule="auto"/>
        <w:ind w:left="1134" w:right="850"/>
        <w:jc w:val="both"/>
      </w:pPr>
    </w:p>
    <w:p w14:paraId="3C477944" w14:textId="71554BD0" w:rsidR="1191654A" w:rsidRDefault="1191654A"/>
    <w:p w14:paraId="4696DB22" w14:textId="43EDE216" w:rsidR="1191654A" w:rsidRDefault="1191654A" w:rsidP="00EC7983">
      <w:pPr>
        <w:rPr>
          <w:rFonts w:ascii="Times New Roman" w:eastAsia="Times New Roman" w:hAnsi="Times New Roman" w:cs="Times New Roman"/>
          <w:sz w:val="28"/>
          <w:szCs w:val="28"/>
        </w:rPr>
      </w:pPr>
      <w:r w:rsidRPr="119165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Задание </w:t>
      </w:r>
      <w:r w:rsidR="00EC7983">
        <w:rPr>
          <w:rFonts w:ascii="Times New Roman" w:eastAsia="Times New Roman" w:hAnsi="Times New Roman" w:cs="Times New Roman"/>
          <w:sz w:val="28"/>
          <w:szCs w:val="28"/>
        </w:rPr>
        <w:t>1:</w:t>
      </w:r>
      <w:r>
        <w:br/>
      </w:r>
      <w:r>
        <w:br/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1191654A" w14:paraId="68B2B896" w14:textId="77777777" w:rsidTr="1191654A">
        <w:tc>
          <w:tcPr>
            <w:tcW w:w="2256" w:type="dxa"/>
          </w:tcPr>
          <w:p w14:paraId="1997B6C7" w14:textId="223E4D63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2256" w:type="dxa"/>
          </w:tcPr>
          <w:p w14:paraId="74A11056" w14:textId="71CD4CAE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знаний</w:t>
            </w:r>
          </w:p>
        </w:tc>
        <w:tc>
          <w:tcPr>
            <w:tcW w:w="2256" w:type="dxa"/>
          </w:tcPr>
          <w:p w14:paraId="4B47AB2E" w14:textId="13B62B0F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передачи знаний</w:t>
            </w:r>
          </w:p>
        </w:tc>
        <w:tc>
          <w:tcPr>
            <w:tcW w:w="2256" w:type="dxa"/>
          </w:tcPr>
          <w:p w14:paraId="50F2F9DF" w14:textId="0D0B7A9E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ограничений знаний</w:t>
            </w:r>
          </w:p>
        </w:tc>
      </w:tr>
      <w:tr w:rsidR="1191654A" w14:paraId="6C114A8E" w14:textId="77777777" w:rsidTr="1191654A">
        <w:tc>
          <w:tcPr>
            <w:tcW w:w="2256" w:type="dxa"/>
          </w:tcPr>
          <w:p w14:paraId="06C6D53B" w14:textId="33B2DA43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Житейские психологические</w:t>
            </w:r>
          </w:p>
        </w:tc>
        <w:tc>
          <w:tcPr>
            <w:tcW w:w="2256" w:type="dxa"/>
          </w:tcPr>
          <w:p w14:paraId="3EDA585F" w14:textId="0DAC9BFD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Житейские психологические знания характеризуются конкретностью, ограниченностью задач, ситуаций и лиц, на которые они распространяются. они носят интуитивный характер</w:t>
            </w:r>
          </w:p>
          <w:p w14:paraId="371892C2" w14:textId="1EA19D7F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469DF4EE" w14:textId="0FB01523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Возможность передачи весьма ограничена. С большим трудом и в очень незначительной степени передается от поколения к поколению. Каждому новому поколению, каждому молодому человеку приходится самому “набивать шишки” для приобретения этого опыта</w:t>
            </w:r>
          </w:p>
        </w:tc>
        <w:tc>
          <w:tcPr>
            <w:tcW w:w="2256" w:type="dxa"/>
          </w:tcPr>
          <w:p w14:paraId="5E2D215F" w14:textId="728801D5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Методы получения знаний – наблюдения и размышления. Не весь фактический материал доступен носителям житейской психологии</w:t>
            </w:r>
          </w:p>
        </w:tc>
      </w:tr>
      <w:tr w:rsidR="1191654A" w14:paraId="1604AD26" w14:textId="77777777" w:rsidTr="1191654A">
        <w:tc>
          <w:tcPr>
            <w:tcW w:w="2256" w:type="dxa"/>
          </w:tcPr>
          <w:p w14:paraId="1E75160E" w14:textId="30175664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Научные психологические</w:t>
            </w:r>
          </w:p>
        </w:tc>
        <w:tc>
          <w:tcPr>
            <w:tcW w:w="2256" w:type="dxa"/>
          </w:tcPr>
          <w:p w14:paraId="1C0BDBB9" w14:textId="37B3FC15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Научная психология, как и всякая наука, стремится к обобщениям. Знания рациональны и вполне осознанны</w:t>
            </w:r>
          </w:p>
        </w:tc>
        <w:tc>
          <w:tcPr>
            <w:tcW w:w="2256" w:type="dxa"/>
          </w:tcPr>
          <w:p w14:paraId="4F6EF79A" w14:textId="130FAA44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Знания аккумулируются и передаются с большим толком.</w:t>
            </w:r>
          </w:p>
        </w:tc>
        <w:tc>
          <w:tcPr>
            <w:tcW w:w="2256" w:type="dxa"/>
          </w:tcPr>
          <w:p w14:paraId="7BBB4C51" w14:textId="18816793" w:rsidR="1191654A" w:rsidRDefault="1191654A" w:rsidP="1191654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эксперимента необходимо вызывать явление самому, создавая соответствующие условия</w:t>
            </w:r>
          </w:p>
        </w:tc>
      </w:tr>
    </w:tbl>
    <w:p w14:paraId="195A1039" w14:textId="56048A1C" w:rsidR="1191654A" w:rsidRDefault="1191654A" w:rsidP="119165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Pr="1191654A">
        <w:rPr>
          <w:rFonts w:ascii="Times New Roman" w:eastAsia="Times New Roman" w:hAnsi="Times New Roman" w:cs="Times New Roman"/>
          <w:sz w:val="28"/>
          <w:szCs w:val="28"/>
        </w:rPr>
        <w:t xml:space="preserve">Задание 3: </w:t>
      </w:r>
      <w:r>
        <w:tab/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1191654A" w14:paraId="38C23158" w14:textId="77777777" w:rsidTr="1191654A">
        <w:tc>
          <w:tcPr>
            <w:tcW w:w="3009" w:type="dxa"/>
          </w:tcPr>
          <w:p w14:paraId="306DAE6D" w14:textId="3FB9721F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неосознаваемых психических явлений</w:t>
            </w:r>
          </w:p>
        </w:tc>
        <w:tc>
          <w:tcPr>
            <w:tcW w:w="3009" w:type="dxa"/>
          </w:tcPr>
          <w:p w14:paraId="01DE19D2" w14:textId="28868D2C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3009" w:type="dxa"/>
          </w:tcPr>
          <w:p w14:paraId="2481A914" w14:textId="3F81E5D5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проявлений</w:t>
            </w:r>
          </w:p>
        </w:tc>
      </w:tr>
      <w:tr w:rsidR="1191654A" w14:paraId="2C7150BE" w14:textId="77777777" w:rsidTr="1191654A">
        <w:tc>
          <w:tcPr>
            <w:tcW w:w="3009" w:type="dxa"/>
          </w:tcPr>
          <w:p w14:paraId="4BD1B74B" w14:textId="1E35175C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Неосознаваемые автоматизмы</w:t>
            </w:r>
          </w:p>
        </w:tc>
        <w:tc>
          <w:tcPr>
            <w:tcW w:w="3009" w:type="dxa"/>
          </w:tcPr>
          <w:p w14:paraId="1379A8F9" w14:textId="29D1A946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Действия или акты, которые совершаются "сами собой", без участия сознания. Существуют две группы непознаваемых автоматизмов: первая - первичные автоматизмы, вторая - вторичные автоматизмы. Первые называют иначе автоматическими действиями, вторые - автоматизированными действиями, или навыками. В группу автоматических действий входят либо врожденные акты, либо те, которые формируются очень рано, часто в течение первого года жизни ребенка. Группа автоматизированных действий, или навыков, особенно обширна и интересна</w:t>
            </w:r>
          </w:p>
        </w:tc>
        <w:tc>
          <w:tcPr>
            <w:tcW w:w="3009" w:type="dxa"/>
          </w:tcPr>
          <w:p w14:paraId="49A31A22" w14:textId="2D776F62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Сосательные движения, мигание, схватывание предметов, ходьба, конвергенция глаз, навык езды на велосипеде</w:t>
            </w:r>
          </w:p>
        </w:tc>
      </w:tr>
      <w:tr w:rsidR="1191654A" w14:paraId="0B748140" w14:textId="77777777" w:rsidTr="1191654A">
        <w:tc>
          <w:tcPr>
            <w:tcW w:w="3009" w:type="dxa"/>
          </w:tcPr>
          <w:p w14:paraId="5B66D425" w14:textId="05C4D698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Явления неосознаваемой</w:t>
            </w:r>
          </w:p>
          <w:p w14:paraId="5DB92C91" w14:textId="66551264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установки</w:t>
            </w:r>
          </w:p>
          <w:p w14:paraId="6BCAFD62" w14:textId="630C9C27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072B794B" w14:textId="31462450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Установка — это готовность организма или субъекта к совершению определенного действия или к реагированию в определенном направлении. Субъект, подготовленный к определенному действию, имеет возможность </w:t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осуществить его быстро и точно, т. е. более эффективно.</w:t>
            </w:r>
          </w:p>
        </w:tc>
        <w:tc>
          <w:tcPr>
            <w:tcW w:w="3009" w:type="dxa"/>
          </w:tcPr>
          <w:p w14:paraId="13AB86FF" w14:textId="1033A82A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Ребенок задолго до годовалого возраста, пытаясь взять предмет, подстраивает кисть руки под его форму: если это маленькая крошечка, то он сближает и вытягивает пальцы, если это круглый предмет, он округляет и разводит пальцы и т. д.</w:t>
            </w:r>
          </w:p>
        </w:tc>
      </w:tr>
      <w:tr w:rsidR="1191654A" w14:paraId="758425A5" w14:textId="77777777" w:rsidTr="1191654A">
        <w:tc>
          <w:tcPr>
            <w:tcW w:w="3009" w:type="dxa"/>
          </w:tcPr>
          <w:p w14:paraId="416D5F41" w14:textId="5B6259E0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Неосознаваемые</w:t>
            </w:r>
          </w:p>
          <w:p w14:paraId="7244E0A8" w14:textId="1AFF9341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сопровождения сознательных</w:t>
            </w:r>
          </w:p>
          <w:p w14:paraId="1435D3E2" w14:textId="7779FD23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действий</w:t>
            </w:r>
          </w:p>
          <w:p w14:paraId="52C8E28C" w14:textId="1CD416CC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0D3B4E99" w14:textId="2848001A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Процессы и действия, которые сопровождают осознанные действия, при этом частично неконтролируемые. Существуют так же неосознаваемые процессы, которые просто сопровождают действия, и они выделены в третий подкласс</w:t>
            </w:r>
          </w:p>
        </w:tc>
        <w:tc>
          <w:tcPr>
            <w:tcW w:w="3009" w:type="dxa"/>
          </w:tcPr>
          <w:p w14:paraId="0D166CA6" w14:textId="1C331239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Студент сломал карандаш во время черчения графика, в точности которого он не уверен</w:t>
            </w:r>
          </w:p>
        </w:tc>
      </w:tr>
      <w:tr w:rsidR="1191654A" w14:paraId="38A2AD8D" w14:textId="77777777" w:rsidTr="1191654A">
        <w:tc>
          <w:tcPr>
            <w:tcW w:w="3009" w:type="dxa"/>
          </w:tcPr>
          <w:p w14:paraId="49AEE093" w14:textId="3E5A44D2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Неосознаваемые побудители сознательных действий</w:t>
            </w:r>
          </w:p>
        </w:tc>
        <w:tc>
          <w:tcPr>
            <w:tcW w:w="3009" w:type="dxa"/>
          </w:tcPr>
          <w:p w14:paraId="178D41A7" w14:textId="22371ACB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Процессы и действия, которые побуждают человека к принятию того или иного решения осознано, при том, что причина его принятия остается неосознанной</w:t>
            </w:r>
          </w:p>
        </w:tc>
        <w:tc>
          <w:tcPr>
            <w:tcW w:w="3009" w:type="dxa"/>
          </w:tcPr>
          <w:p w14:paraId="4F7B8323" w14:textId="55F74CEF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собрания, который по некоторым личным причинам не хотел, чтобы собрание состоялось, открывая его, произнес: “Разрешите считать наше собрание закрыты”</w:t>
            </w:r>
          </w:p>
        </w:tc>
      </w:tr>
      <w:tr w:rsidR="1191654A" w14:paraId="3EAC07E7" w14:textId="77777777" w:rsidTr="1191654A">
        <w:tc>
          <w:tcPr>
            <w:tcW w:w="3009" w:type="dxa"/>
          </w:tcPr>
          <w:p w14:paraId="7C1F2749" w14:textId="2CFD30C8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Надсознательные</w:t>
            </w:r>
            <w:proofErr w:type="spellEnd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процессы</w:t>
            </w:r>
          </w:p>
        </w:tc>
        <w:tc>
          <w:tcPr>
            <w:tcW w:w="3009" w:type="dxa"/>
          </w:tcPr>
          <w:p w14:paraId="309C4C08" w14:textId="221BC7F7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Процессы образования некого интегрального продукта большой сознательной работы, который затем «вторгается» в сознательную жизнь человека и, как правило, меняет её течение</w:t>
            </w:r>
          </w:p>
        </w:tc>
        <w:tc>
          <w:tcPr>
            <w:tcW w:w="3009" w:type="dxa"/>
          </w:tcPr>
          <w:p w14:paraId="4B64BC10" w14:textId="04546B17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Верующий перестал молиться, после слов его брата: «Ты всё ещё делаешь это?»</w:t>
            </w:r>
          </w:p>
        </w:tc>
      </w:tr>
    </w:tbl>
    <w:p w14:paraId="5E896ECE" w14:textId="0FAA93AE" w:rsidR="1191654A" w:rsidRDefault="1191654A" w:rsidP="00EC7983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00EC7983">
        <w:rPr>
          <w:rFonts w:ascii="Times New Roman" w:eastAsia="Times New Roman" w:hAnsi="Times New Roman" w:cs="Times New Roman"/>
          <w:sz w:val="28"/>
          <w:szCs w:val="28"/>
        </w:rPr>
        <w:t>Задание 4:</w:t>
      </w:r>
      <w:r>
        <w:br/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620"/>
      </w:tblGrid>
      <w:tr w:rsidR="1191654A" w14:paraId="5720B125" w14:textId="77777777" w:rsidTr="1191654A">
        <w:tc>
          <w:tcPr>
            <w:tcW w:w="4513" w:type="dxa"/>
          </w:tcPr>
          <w:p w14:paraId="343F28E7" w14:textId="274C9591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Ощущение </w:t>
            </w:r>
          </w:p>
        </w:tc>
        <w:tc>
          <w:tcPr>
            <w:tcW w:w="4620" w:type="dxa"/>
          </w:tcPr>
          <w:p w14:paraId="75A38EBD" w14:textId="02FF5966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</w:t>
            </w:r>
          </w:p>
        </w:tc>
      </w:tr>
      <w:tr w:rsidR="1191654A" w14:paraId="1D627468" w14:textId="77777777" w:rsidTr="1191654A">
        <w:tc>
          <w:tcPr>
            <w:tcW w:w="4513" w:type="dxa"/>
          </w:tcPr>
          <w:p w14:paraId="4A4B5E11" w14:textId="19910025" w:rsidR="1191654A" w:rsidRDefault="1191654A">
            <w:r w:rsidRPr="119165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Ощущение</w:t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способность ощущать</w:t>
            </w:r>
          </w:p>
          <w:p w14:paraId="1AAE8A45" w14:textId="46F5DABD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существует с рождения; может быть как</w:t>
            </w:r>
          </w:p>
          <w:p w14:paraId="245EFDA1" w14:textId="0C8B48AE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неосознанным, так и осознаваемым</w:t>
            </w:r>
          </w:p>
          <w:p w14:paraId="012CEC03" w14:textId="071892ED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процессом; пассивный процесс</w:t>
            </w:r>
          </w:p>
          <w:p w14:paraId="426563D1" w14:textId="4B32929F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отражение отдельных свойств предметов и</w:t>
            </w:r>
          </w:p>
          <w:p w14:paraId="06D133AB" w14:textId="5E949FD2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явлений</w:t>
            </w:r>
          </w:p>
          <w:p w14:paraId="3D5552FA" w14:textId="3F58E083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7C546BAD" w14:textId="0060EB67" w:rsidR="1191654A" w:rsidRDefault="1191654A" w:rsidP="1191654A">
            <w:r w:rsidRPr="119165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Восприятие </w:t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познавательный психический процесс целостного </w:t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отражения предметов и явлений при непосредственном воздействии их на органы чувств</w:t>
            </w:r>
          </w:p>
        </w:tc>
      </w:tr>
      <w:tr w:rsidR="1191654A" w14:paraId="3534E2FF" w14:textId="77777777" w:rsidTr="1191654A">
        <w:tc>
          <w:tcPr>
            <w:tcW w:w="4513" w:type="dxa"/>
          </w:tcPr>
          <w:p w14:paraId="53B8B3A7" w14:textId="09C674A3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Свойства:</w:t>
            </w:r>
          </w:p>
          <w:p w14:paraId="572F6E7D" w14:textId="4C3F6478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Качество - это специфические</w:t>
            </w:r>
          </w:p>
          <w:p w14:paraId="4A34531B" w14:textId="4688D4E9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особенности, отличающие один вид</w:t>
            </w:r>
          </w:p>
          <w:p w14:paraId="04D14CE5" w14:textId="66E32CD6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ощущений от других.</w:t>
            </w:r>
          </w:p>
          <w:p w14:paraId="7C375DBC" w14:textId="270845F7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Интенсивность определяется силой</w:t>
            </w:r>
          </w:p>
          <w:p w14:paraId="20FD0DAA" w14:textId="62054EC1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действующего раздражителя и</w:t>
            </w:r>
          </w:p>
          <w:p w14:paraId="3E417E6A" w14:textId="4235339C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функциональным состоянием рецептора;</w:t>
            </w:r>
          </w:p>
          <w:p w14:paraId="38340DEA" w14:textId="3345919E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длительность (продолжительность)</w:t>
            </w:r>
          </w:p>
          <w:p w14:paraId="07E1AA48" w14:textId="5B5C2BE4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определяется временем действия</w:t>
            </w:r>
          </w:p>
          <w:p w14:paraId="7435D263" w14:textId="1117EE3D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раздражителя;</w:t>
            </w:r>
          </w:p>
          <w:p w14:paraId="62B2D27B" w14:textId="1EEAF66E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Пространственная локализация -</w:t>
            </w:r>
          </w:p>
          <w:p w14:paraId="70A28941" w14:textId="05FED834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ощущение возникает спустя некоторое</w:t>
            </w:r>
          </w:p>
          <w:p w14:paraId="3BA1DCFE" w14:textId="5789B6B1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латентный период для разных</w:t>
            </w:r>
          </w:p>
          <w:p w14:paraId="1A977A78" w14:textId="7664C1B9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видов не одинаков. Это сведения о</w:t>
            </w:r>
          </w:p>
          <w:p w14:paraId="7EEDFBD4" w14:textId="7178ED26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расположении раздражителя в</w:t>
            </w:r>
          </w:p>
          <w:p w14:paraId="32DED74C" w14:textId="22C54BD3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пространстве, которые дают нам</w:t>
            </w:r>
          </w:p>
          <w:p w14:paraId="5E20E3D8" w14:textId="6E4546F5" w:rsidR="1191654A" w:rsidRDefault="1191654A">
            <w:proofErr w:type="spellStart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дистантные</w:t>
            </w:r>
            <w:proofErr w:type="spellEnd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рецепторы (слуховые,</w:t>
            </w:r>
          </w:p>
          <w:p w14:paraId="04E38BD8" w14:textId="70E989D6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зрительные)</w:t>
            </w:r>
          </w:p>
          <w:p w14:paraId="2AC6E7D8" w14:textId="24336EFE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07156D2B" w14:textId="07E446B8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Свойства: предметность – выражается в способности человека отражать мир не в виде набора не связанных друг с другом объектов, а в форме отделенных друг от друга предметов;</w:t>
            </w:r>
          </w:p>
          <w:p w14:paraId="7D9ABD2C" w14:textId="3A826044" w:rsidR="1191654A" w:rsidRDefault="1191654A" w:rsidP="1191654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br/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предметность также выражается в том, что образ, формирующийся в результате восприятия, относится к причинам, его вызывающим </w:t>
            </w:r>
            <w:r>
              <w:br/>
            </w:r>
            <w:r>
              <w:br/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целостность – выражается в том, что образ воспринимаемого предмета не дан в готовом виде со всеми необходимыми элементами, а мысленно достраивается до некоторой целостной формы, т.е. человек синтезирует отдельно воспринимаемые элементы объекта в целостную взаимосвязанную систему. </w:t>
            </w:r>
            <w:r>
              <w:br/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осмысленность – связь восприятия с мышлением. При восприятии субъект пытается отразить сущность предмета, узнать, что это за предмет. Восприятие не сводится лишь к чувственной основе, хотя и связано с ней. Воспринимая предмет, мы выявляем их значение;</w:t>
            </w:r>
          </w:p>
          <w:p w14:paraId="0B171DA6" w14:textId="565AFC86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избирательность – связь восприятия с вниманием. Происходит избирательное выделение одних объектов по сравнению с другими; - </w:t>
            </w:r>
            <w:proofErr w:type="spellStart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категориальность</w:t>
            </w:r>
            <w:proofErr w:type="spellEnd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восприятие носит обобщенный характер: каждый воспринимаемый предмет мы относим к определенному классу и обозначаем его словом «понятие».  </w:t>
            </w:r>
            <w:r>
              <w:br/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константность – способность воспринимать предмет относительно постоянным независимо от изменяющихся условий восприятия. </w:t>
            </w:r>
            <w:r>
              <w:br/>
            </w:r>
            <w:r>
              <w:br/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апперцепция – зависимость восприятия от прошлого опыта, от общего содержания деятельности человека и его индивидуальных особенностей</w:t>
            </w:r>
          </w:p>
          <w:p w14:paraId="3986D5DE" w14:textId="6D69AE15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1191654A" w14:paraId="5F1BC7EE" w14:textId="77777777" w:rsidTr="1191654A">
        <w:tc>
          <w:tcPr>
            <w:tcW w:w="4513" w:type="dxa"/>
          </w:tcPr>
          <w:p w14:paraId="1E3F80DA" w14:textId="3E084729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Виды ощущений:</w:t>
            </w:r>
          </w:p>
          <w:p w14:paraId="4F68185B" w14:textId="4CEB1B9E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а) по месту расположения рецепторов;</w:t>
            </w:r>
          </w:p>
          <w:p w14:paraId="26301EF5" w14:textId="171E6720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б) по наличию либо отсутствию</w:t>
            </w:r>
          </w:p>
          <w:p w14:paraId="3F505914" w14:textId="41570FE9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непосредственных контактов рецептора с</w:t>
            </w:r>
          </w:p>
          <w:p w14:paraId="4A782B82" w14:textId="18497DA1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раздражителем, вызывающим ощущение;</w:t>
            </w:r>
          </w:p>
          <w:p w14:paraId="50863E72" w14:textId="2063B812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в) по времени возникновения в ходе</w:t>
            </w:r>
          </w:p>
          <w:p w14:paraId="56A2B7CD" w14:textId="4729085F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эволюции;</w:t>
            </w:r>
          </w:p>
          <w:p w14:paraId="37ED8681" w14:textId="12A91DC8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г) по модальности (виду) раздражителя</w:t>
            </w:r>
          </w:p>
          <w:p w14:paraId="1A068413" w14:textId="2EED2658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0E07DF5B" w14:textId="75E156B5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Виды восприятия: </w:t>
            </w:r>
            <w:proofErr w:type="gramStart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а)преднамеренное</w:t>
            </w:r>
            <w:proofErr w:type="gramEnd"/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б) непреднамеренное</w:t>
            </w:r>
          </w:p>
        </w:tc>
      </w:tr>
      <w:tr w:rsidR="1191654A" w14:paraId="7EFBCB29" w14:textId="77777777" w:rsidTr="1191654A">
        <w:tc>
          <w:tcPr>
            <w:tcW w:w="4513" w:type="dxa"/>
          </w:tcPr>
          <w:p w14:paraId="63A8D8EF" w14:textId="05B292A7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Вывод:</w:t>
            </w:r>
          </w:p>
        </w:tc>
        <w:tc>
          <w:tcPr>
            <w:tcW w:w="4620" w:type="dxa"/>
          </w:tcPr>
          <w:p w14:paraId="4160025A" w14:textId="57F8BFAC" w:rsidR="1191654A" w:rsidRDefault="1191654A" w:rsidP="119165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1191654A" w14:paraId="23039106" w14:textId="77777777" w:rsidTr="1191654A">
        <w:tc>
          <w:tcPr>
            <w:tcW w:w="4513" w:type="dxa"/>
          </w:tcPr>
          <w:p w14:paraId="7B9F81B2" w14:textId="3DAA36E8" w:rsidR="1191654A" w:rsidRDefault="1191654A" w:rsidP="119165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Сходства:</w:t>
            </w:r>
          </w:p>
        </w:tc>
        <w:tc>
          <w:tcPr>
            <w:tcW w:w="4620" w:type="dxa"/>
          </w:tcPr>
          <w:p w14:paraId="0EA4D569" w14:textId="664564B0" w:rsidR="1191654A" w:rsidRDefault="1191654A" w:rsidP="119165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1191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Различия:</w:t>
            </w:r>
          </w:p>
        </w:tc>
      </w:tr>
      <w:tr w:rsidR="1191654A" w14:paraId="390006CA" w14:textId="77777777" w:rsidTr="1191654A">
        <w:tc>
          <w:tcPr>
            <w:tcW w:w="4513" w:type="dxa"/>
          </w:tcPr>
          <w:p w14:paraId="73798EEC" w14:textId="11B7547A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Ощущение и восприятие –</w:t>
            </w:r>
          </w:p>
          <w:p w14:paraId="4353B165" w14:textId="7AC14B94" w:rsidR="1191654A" w:rsidRDefault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познавательные психические процессы.</w:t>
            </w:r>
          </w:p>
          <w:p w14:paraId="4809E47A" w14:textId="2083E3E8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 Ощущение и восприятие образуют чувственную ступень познания. 3. Общими являются условия возникновения ощущения и восприятия (непосредственное </w:t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воздействие окружающих предметов на органы чувств)</w:t>
            </w:r>
          </w:p>
        </w:tc>
        <w:tc>
          <w:tcPr>
            <w:tcW w:w="4620" w:type="dxa"/>
          </w:tcPr>
          <w:p w14:paraId="0F5BFA94" w14:textId="319C1A85" w:rsidR="1191654A" w:rsidRDefault="1191654A" w:rsidP="1191654A"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В процессе ощущения отражаются отдельные свойства предметов. При восприятии предмет отражается целиком, во всем многообразии свойств. 2. В результате ощущений возникает более или менее смутное чувство (сладости, яркости, громкости и т.п.). В результате восприятия </w:t>
            </w:r>
            <w:r w:rsidRPr="1191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складывается целостный образ предмета. Восприятие включает в себя комплекс разнообразных ощущений, но восприятие не сводится к сумме ощущений, т.к. в образе восприятия достраиваются с участием воображения те качества предмета, которые в данный момент могут не ощущаться. 3. Ощущения привязаны к конкретному анализатору, к конкретной сенсорной системе. Восприятие связано с комплексной работой анализаторов. Может быть выделена лишь модальность преобладающего объема переработанной в процессе восприятия сенсорной системой информации. Построение образа происходит на основе синтеза ощущений от разных модальностей</w:t>
            </w:r>
          </w:p>
        </w:tc>
      </w:tr>
    </w:tbl>
    <w:p w14:paraId="70E80D83" w14:textId="566EB574" w:rsidR="1191654A" w:rsidRDefault="1191654A"/>
    <w:p w14:paraId="3CA4D4D0" w14:textId="79F4E64A" w:rsidR="1191654A" w:rsidRDefault="1191654A" w:rsidP="119165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1191654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C71A" w14:textId="77777777" w:rsidR="0027594C" w:rsidRDefault="0027594C">
      <w:pPr>
        <w:spacing w:after="0" w:line="240" w:lineRule="auto"/>
      </w:pPr>
      <w:r>
        <w:separator/>
      </w:r>
    </w:p>
  </w:endnote>
  <w:endnote w:type="continuationSeparator" w:id="0">
    <w:p w14:paraId="0CF90E36" w14:textId="77777777" w:rsidR="0027594C" w:rsidRDefault="002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191654A" w14:paraId="73E3BFD6" w14:textId="77777777" w:rsidTr="1191654A">
      <w:tc>
        <w:tcPr>
          <w:tcW w:w="3009" w:type="dxa"/>
        </w:tcPr>
        <w:p w14:paraId="57E42B13" w14:textId="7DAF72B3" w:rsidR="1191654A" w:rsidRDefault="1191654A" w:rsidP="1191654A">
          <w:pPr>
            <w:pStyle w:val="a5"/>
            <w:ind w:left="-115"/>
          </w:pPr>
        </w:p>
      </w:tc>
      <w:tc>
        <w:tcPr>
          <w:tcW w:w="3009" w:type="dxa"/>
        </w:tcPr>
        <w:p w14:paraId="62A08D48" w14:textId="456C9639" w:rsidR="1191654A" w:rsidRDefault="1191654A" w:rsidP="1191654A">
          <w:pPr>
            <w:pStyle w:val="a5"/>
            <w:jc w:val="center"/>
          </w:pPr>
        </w:p>
      </w:tc>
      <w:tc>
        <w:tcPr>
          <w:tcW w:w="3009" w:type="dxa"/>
        </w:tcPr>
        <w:p w14:paraId="27D04667" w14:textId="06493CE1" w:rsidR="1191654A" w:rsidRDefault="1191654A" w:rsidP="1191654A">
          <w:pPr>
            <w:pStyle w:val="a5"/>
            <w:ind w:right="-115"/>
            <w:jc w:val="right"/>
          </w:pPr>
        </w:p>
      </w:tc>
    </w:tr>
  </w:tbl>
  <w:p w14:paraId="506D8F79" w14:textId="56C46BD8" w:rsidR="1191654A" w:rsidRDefault="1191654A" w:rsidP="119165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2E20D" w14:textId="77777777" w:rsidR="0027594C" w:rsidRDefault="0027594C">
      <w:pPr>
        <w:spacing w:after="0" w:line="240" w:lineRule="auto"/>
      </w:pPr>
      <w:r>
        <w:separator/>
      </w:r>
    </w:p>
  </w:footnote>
  <w:footnote w:type="continuationSeparator" w:id="0">
    <w:p w14:paraId="3F3D9485" w14:textId="77777777" w:rsidR="0027594C" w:rsidRDefault="002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191654A" w14:paraId="2E3DAABF" w14:textId="77777777" w:rsidTr="1191654A">
      <w:tc>
        <w:tcPr>
          <w:tcW w:w="3009" w:type="dxa"/>
        </w:tcPr>
        <w:p w14:paraId="76559DFA" w14:textId="5449DF18" w:rsidR="1191654A" w:rsidRDefault="1191654A" w:rsidP="1191654A">
          <w:pPr>
            <w:pStyle w:val="a5"/>
            <w:ind w:left="-115"/>
          </w:pPr>
        </w:p>
      </w:tc>
      <w:tc>
        <w:tcPr>
          <w:tcW w:w="3009" w:type="dxa"/>
        </w:tcPr>
        <w:p w14:paraId="062D2BAC" w14:textId="1D107E3A" w:rsidR="1191654A" w:rsidRDefault="1191654A" w:rsidP="1191654A">
          <w:pPr>
            <w:pStyle w:val="a5"/>
            <w:jc w:val="center"/>
          </w:pPr>
        </w:p>
      </w:tc>
      <w:tc>
        <w:tcPr>
          <w:tcW w:w="3009" w:type="dxa"/>
        </w:tcPr>
        <w:p w14:paraId="6EB76592" w14:textId="65453245" w:rsidR="1191654A" w:rsidRDefault="1191654A" w:rsidP="1191654A">
          <w:pPr>
            <w:pStyle w:val="a5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82139">
            <w:rPr>
              <w:noProof/>
            </w:rPr>
            <w:t>6</w:t>
          </w:r>
          <w:r>
            <w:fldChar w:fldCharType="end"/>
          </w:r>
        </w:p>
        <w:p w14:paraId="0066F206" w14:textId="33B8F9A1" w:rsidR="1191654A" w:rsidRDefault="1191654A" w:rsidP="1191654A">
          <w:pPr>
            <w:pStyle w:val="a5"/>
            <w:ind w:right="-115"/>
            <w:jc w:val="right"/>
          </w:pPr>
        </w:p>
      </w:tc>
    </w:tr>
  </w:tbl>
  <w:p w14:paraId="795B3FC7" w14:textId="35AC2D8C" w:rsidR="1191654A" w:rsidRDefault="1191654A" w:rsidP="119165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A4635A"/>
    <w:rsid w:val="0027594C"/>
    <w:rsid w:val="00571548"/>
    <w:rsid w:val="0066448A"/>
    <w:rsid w:val="00836C99"/>
    <w:rsid w:val="00C82139"/>
    <w:rsid w:val="00EC7983"/>
    <w:rsid w:val="00F905F6"/>
    <w:rsid w:val="01A4635A"/>
    <w:rsid w:val="1191654A"/>
    <w:rsid w:val="183DA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635A"/>
  <w15:chartTrackingRefBased/>
  <w15:docId w15:val="{C6681244-156D-4640-B02E-DF309FD1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Cемёнов Семён</dc:creator>
  <cp:keywords/>
  <dc:description/>
  <cp:lastModifiedBy>Семёнов Семён Юрьевич</cp:lastModifiedBy>
  <cp:revision>3</cp:revision>
  <dcterms:created xsi:type="dcterms:W3CDTF">2020-03-05T20:45:00Z</dcterms:created>
  <dcterms:modified xsi:type="dcterms:W3CDTF">2020-10-16T10:08:00Z</dcterms:modified>
</cp:coreProperties>
</file>